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5" w:rsidRPr="00621454" w:rsidRDefault="004229AB" w:rsidP="004229AB">
      <w:pPr>
        <w:jc w:val="center"/>
        <w:rPr>
          <w:rFonts w:cs="B Nazanin"/>
          <w:sz w:val="32"/>
          <w:szCs w:val="32"/>
          <w:rtl/>
          <w:lang w:bidi="fa-IR"/>
        </w:rPr>
      </w:pPr>
      <w:r w:rsidRPr="00621454">
        <w:rPr>
          <w:rFonts w:cs="B Nazanin" w:hint="cs"/>
          <w:sz w:val="32"/>
          <w:szCs w:val="32"/>
          <w:rtl/>
          <w:lang w:bidi="fa-IR"/>
        </w:rPr>
        <w:t>مراحل تسويه حساب براي فارغ التحصيلان دانشکده علوم وفناوري هاي نوين</w:t>
      </w:r>
    </w:p>
    <w:p w:rsidR="004229AB" w:rsidRPr="00621454" w:rsidRDefault="004229AB" w:rsidP="004229AB">
      <w:pPr>
        <w:jc w:val="center"/>
        <w:rPr>
          <w:rFonts w:cs="B Nazanin"/>
          <w:sz w:val="32"/>
          <w:szCs w:val="32"/>
          <w:rtl/>
          <w:lang w:bidi="fa-IR"/>
        </w:rPr>
      </w:pPr>
    </w:p>
    <w:p w:rsidR="0044119F" w:rsidRPr="00DE2EE9" w:rsidRDefault="004229AB" w:rsidP="00DE2EE9">
      <w:pPr>
        <w:jc w:val="right"/>
        <w:rPr>
          <w:rFonts w:cs="B Nazanin"/>
          <w:sz w:val="24"/>
          <w:szCs w:val="24"/>
          <w:rtl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>پس از اعلام نمره توسط کارشناس پژوهشي (آقاي بال افکن)وروئيت آن درسيستم گلستان توسط دانشجو به کارشناس گروه خود مراجعه</w:t>
      </w:r>
    </w:p>
    <w:p w:rsidR="004229AB" w:rsidRPr="00DE2EE9" w:rsidRDefault="004229AB" w:rsidP="00DE2EE9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>نموده ومراحل</w:t>
      </w:r>
      <w:r w:rsidR="00DE2EE9" w:rsidRPr="00DE2EE9">
        <w:rPr>
          <w:rFonts w:cs="B Nazanin" w:hint="cs"/>
          <w:sz w:val="24"/>
          <w:szCs w:val="24"/>
          <w:rtl/>
          <w:lang w:bidi="fa-IR"/>
        </w:rPr>
        <w:t xml:space="preserve"> تسويه حساب  به شرح ذيل مي باشد :</w:t>
      </w:r>
    </w:p>
    <w:p w:rsidR="00DE2EE9" w:rsidRPr="00DE2EE9" w:rsidRDefault="00DE2EE9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>قبل از هرگونه اقدام براي تسويه حساب دانشجو  بايد نسبت به رفع نواقص پرونده خود اقدام نمايد(مهم)</w:t>
      </w:r>
    </w:p>
    <w:p w:rsidR="00DE2EE9" w:rsidRPr="00DE2EE9" w:rsidRDefault="00DE2EE9" w:rsidP="00DE2EE9">
      <w:pPr>
        <w:jc w:val="right"/>
        <w:rPr>
          <w:rFonts w:cs="B Nazanin"/>
          <w:sz w:val="24"/>
          <w:szCs w:val="24"/>
          <w:rtl/>
          <w:lang w:bidi="fa-IR"/>
        </w:rPr>
      </w:pPr>
    </w:p>
    <w:p w:rsidR="004229AB" w:rsidRPr="00DE2EE9" w:rsidRDefault="004229AB" w:rsidP="00DE2EE9">
      <w:pPr>
        <w:jc w:val="right"/>
        <w:rPr>
          <w:rFonts w:cs="B Nazanin"/>
          <w:sz w:val="24"/>
          <w:szCs w:val="24"/>
          <w:rtl/>
          <w:lang w:bidi="fa-IR"/>
        </w:rPr>
      </w:pPr>
    </w:p>
    <w:p w:rsidR="004229AB" w:rsidRPr="00DE2EE9" w:rsidRDefault="004229AB" w:rsidP="00DE2EE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>مراجعه به کارشناس گروه مربوطه وباطل نمودن کارت دانشجويي وفعال نمودن تسويه حساب مقدماتي درسيستم گلستان توسط کارشناس گروه</w:t>
      </w:r>
    </w:p>
    <w:p w:rsidR="004229AB" w:rsidRPr="00DE2EE9" w:rsidRDefault="004229AB" w:rsidP="00DE2EE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>پس از تسويه حساب کامل گزارش(522-525) دانشجو موظف است</w:t>
      </w:r>
      <w:r w:rsidR="00DB2477" w:rsidRPr="00DE2EE9">
        <w:rPr>
          <w:rFonts w:cs="B Nazanin" w:hint="cs"/>
          <w:sz w:val="24"/>
          <w:szCs w:val="24"/>
          <w:rtl/>
          <w:lang w:bidi="fa-IR"/>
        </w:rPr>
        <w:t xml:space="preserve"> براي اخذ مدرک به پيشخوان خدمت سيستم گلستان خود مراجعه نموده وپس از </w:t>
      </w:r>
      <w:r w:rsidR="00DE2EE9" w:rsidRPr="00DE2EE9">
        <w:rPr>
          <w:rFonts w:cs="B Nazanin" w:hint="cs"/>
          <w:sz w:val="24"/>
          <w:szCs w:val="24"/>
          <w:rtl/>
          <w:lang w:bidi="fa-IR"/>
        </w:rPr>
        <w:t>اعلام فارغ التحصيلي</w:t>
      </w:r>
      <w:r w:rsidR="00DB2477" w:rsidRPr="00DE2EE9">
        <w:rPr>
          <w:rFonts w:cs="B Nazanin" w:hint="cs"/>
          <w:sz w:val="24"/>
          <w:szCs w:val="24"/>
          <w:rtl/>
          <w:lang w:bidi="fa-IR"/>
        </w:rPr>
        <w:t xml:space="preserve"> وتکميل اطلاعات مربوط به دانشجو</w:t>
      </w:r>
      <w:r w:rsidR="00DE2EE9" w:rsidRPr="00DE2EE9">
        <w:rPr>
          <w:rFonts w:cs="B Nazanin" w:hint="cs"/>
          <w:sz w:val="24"/>
          <w:szCs w:val="24"/>
          <w:rtl/>
          <w:lang w:bidi="fa-IR"/>
        </w:rPr>
        <w:t xml:space="preserve"> به ترتيب ذيل:</w:t>
      </w:r>
    </w:p>
    <w:p w:rsidR="00DB2477" w:rsidRPr="00DE2EE9" w:rsidRDefault="00DB2477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</w:p>
    <w:p w:rsidR="00DB2477" w:rsidRPr="00DE2EE9" w:rsidRDefault="00DB2477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  <w:r w:rsidRPr="00DE2EE9">
        <w:rPr>
          <w:rFonts w:cs="B Nazanin" w:hint="cs"/>
          <w:sz w:val="24"/>
          <w:szCs w:val="24"/>
          <w:rtl/>
          <w:lang w:bidi="fa-IR"/>
        </w:rPr>
        <w:t xml:space="preserve">(منوي پيشخوان خدمت </w:t>
      </w:r>
      <w:r w:rsidRPr="00DE2EE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E2EE9">
        <w:rPr>
          <w:rFonts w:cs="B Nazanin" w:hint="cs"/>
          <w:sz w:val="24"/>
          <w:szCs w:val="24"/>
          <w:rtl/>
          <w:lang w:bidi="fa-IR"/>
        </w:rPr>
        <w:t xml:space="preserve"> ثبت درخواست جديد-تکميل اطلاعات</w:t>
      </w:r>
      <w:r w:rsidR="00DE2EE9" w:rsidRPr="00DE2EE9">
        <w:rPr>
          <w:rFonts w:cs="B Nazanin" w:hint="cs"/>
          <w:sz w:val="24"/>
          <w:szCs w:val="24"/>
          <w:rtl/>
          <w:lang w:bidi="fa-IR"/>
        </w:rPr>
        <w:t>(فارغ التحصيلي)</w:t>
      </w:r>
      <w:r w:rsidRPr="00DE2EE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E2EE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E2EE9">
        <w:rPr>
          <w:rFonts w:cs="B Nazanin" w:hint="cs"/>
          <w:sz w:val="24"/>
          <w:szCs w:val="24"/>
          <w:rtl/>
          <w:lang w:bidi="fa-IR"/>
        </w:rPr>
        <w:t xml:space="preserve"> ايجاد </w:t>
      </w:r>
      <w:r w:rsidRPr="00DE2EE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DE2EE9">
        <w:rPr>
          <w:rFonts w:cs="B Nazanin" w:hint="cs"/>
          <w:sz w:val="24"/>
          <w:szCs w:val="24"/>
          <w:rtl/>
          <w:lang w:bidi="fa-IR"/>
        </w:rPr>
        <w:t xml:space="preserve">برگشت به منوي پيشخوان وانتخاب گزينه کارشناس گروه راتاييد نموده) تاپروسه پيشخوان که بعدازتاييد دانشجو وکارشناس گروه  بعد مدير گروه وکارشناس خدمات آموزشي دانشکده (جزي) ومعاون آموزشي دانشکده (دکتر </w:t>
      </w:r>
      <w:r w:rsidR="00DE2EE9" w:rsidRPr="00DE2EE9">
        <w:rPr>
          <w:rFonts w:cs="B Nazanin" w:hint="cs"/>
          <w:sz w:val="24"/>
          <w:szCs w:val="24"/>
          <w:rtl/>
          <w:lang w:bidi="fa-IR"/>
        </w:rPr>
        <w:t>اسدالهي</w:t>
      </w:r>
      <w:r w:rsidRPr="00DE2EE9">
        <w:rPr>
          <w:rFonts w:cs="B Nazanin" w:hint="cs"/>
          <w:sz w:val="24"/>
          <w:szCs w:val="24"/>
          <w:rtl/>
          <w:lang w:bidi="fa-IR"/>
        </w:rPr>
        <w:t>) به کارشناس رايانه براي فرستاده پرونده دانشجو ارجاع داده مي شود</w:t>
      </w:r>
      <w:r w:rsidR="00621454" w:rsidRPr="00DE2EE9">
        <w:rPr>
          <w:rFonts w:cs="B Nazanin" w:hint="cs"/>
          <w:sz w:val="24"/>
          <w:szCs w:val="24"/>
          <w:rtl/>
          <w:lang w:bidi="fa-IR"/>
        </w:rPr>
        <w:t>.</w:t>
      </w:r>
    </w:p>
    <w:p w:rsidR="00621454" w:rsidRPr="00DE2EE9" w:rsidRDefault="00621454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</w:p>
    <w:p w:rsidR="00621454" w:rsidRPr="00DE2EE9" w:rsidRDefault="00621454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</w:p>
    <w:p w:rsidR="00621454" w:rsidRPr="00DE2EE9" w:rsidRDefault="00621454" w:rsidP="00DE2EE9">
      <w:pPr>
        <w:pStyle w:val="ListParagraph"/>
        <w:bidi/>
        <w:ind w:left="1440"/>
        <w:rPr>
          <w:rFonts w:cs="B Nazanin"/>
          <w:sz w:val="24"/>
          <w:szCs w:val="24"/>
          <w:rtl/>
          <w:lang w:bidi="fa-IR"/>
        </w:rPr>
      </w:pPr>
    </w:p>
    <w:p w:rsidR="004229AB" w:rsidRPr="00DE2EE9" w:rsidRDefault="00621454" w:rsidP="00DE2EE9">
      <w:pPr>
        <w:pStyle w:val="ListParagraph"/>
        <w:bidi/>
        <w:ind w:left="1440"/>
        <w:rPr>
          <w:b/>
          <w:bCs/>
          <w:rtl/>
          <w:lang w:bidi="fa-IR"/>
        </w:rPr>
      </w:pPr>
      <w:r w:rsidRPr="00DE2EE9">
        <w:rPr>
          <w:rFonts w:cs="B Nazanin" w:hint="cs"/>
          <w:b/>
          <w:bCs/>
          <w:sz w:val="24"/>
          <w:szCs w:val="24"/>
          <w:rtl/>
          <w:lang w:bidi="fa-IR"/>
        </w:rPr>
        <w:t>کارشناس خدمات آموزشي دانشکده علوم و فناوري</w:t>
      </w:r>
      <w:r w:rsidRPr="00DE2EE9">
        <w:rPr>
          <w:rFonts w:cs="B Nazanin" w:hint="cs"/>
          <w:b/>
          <w:bCs/>
          <w:sz w:val="32"/>
          <w:szCs w:val="32"/>
          <w:rtl/>
          <w:lang w:bidi="fa-IR"/>
        </w:rPr>
        <w:t xml:space="preserve"> هاي نوين</w:t>
      </w:r>
    </w:p>
    <w:sectPr w:rsidR="004229AB" w:rsidRPr="00DE2EE9" w:rsidSect="00621454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529D"/>
    <w:multiLevelType w:val="hybridMultilevel"/>
    <w:tmpl w:val="A47A43CE"/>
    <w:lvl w:ilvl="0" w:tplc="2242A0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229AB"/>
    <w:rsid w:val="00400545"/>
    <w:rsid w:val="00406290"/>
    <w:rsid w:val="004229AB"/>
    <w:rsid w:val="0044119F"/>
    <w:rsid w:val="00621454"/>
    <w:rsid w:val="00DB2477"/>
    <w:rsid w:val="00D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ast-nanooffice</dc:creator>
  <cp:lastModifiedBy>ast-nanooffice</cp:lastModifiedBy>
  <cp:revision>2</cp:revision>
  <cp:lastPrinted>2018-03-05T06:54:00Z</cp:lastPrinted>
  <dcterms:created xsi:type="dcterms:W3CDTF">2019-05-07T06:26:00Z</dcterms:created>
  <dcterms:modified xsi:type="dcterms:W3CDTF">2019-05-07T06:26:00Z</dcterms:modified>
</cp:coreProperties>
</file>